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pt-PT"/>
        </w:rPr>
        <w:t>[Email / Address]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To: [Seller / Company]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 xml:space="preserve">Subject: Complaint </w:t>
      </w:r>
      <w:r>
        <w:rPr>
          <w:rtl w:val="0"/>
        </w:rPr>
        <w:t xml:space="preserve">– </w:t>
      </w:r>
      <w:r>
        <w:rPr>
          <w:rtl w:val="0"/>
          <w:lang w:val="en-US"/>
        </w:rPr>
        <w:t>Faulty [product/service]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Dear [Name],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 purchased [product/service] on [date] (Order No: [number]).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It is faulty / not as described / not working properly.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Under the Consumer Rights Act 2015, I request: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</w:rPr>
        <w:t xml:space="preserve">→ </w:t>
      </w:r>
      <w:r>
        <w:rPr>
          <w:rtl w:val="0"/>
          <w:lang w:val="en-US"/>
        </w:rPr>
        <w:t>[refund / replacement / repair]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Please respond within 14 days.</w:t>
      </w:r>
    </w:p>
    <w:p>
      <w:pPr>
        <w:pStyle w:val="Domyślne"/>
        <w:suppressAutoHyphens w:val="1"/>
        <w:spacing w:before="0" w:after="240" w:line="240" w:lineRule="auto"/>
        <w:jc w:val="left"/>
      </w:pP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Yours sincerely,</w:t>
      </w:r>
    </w:p>
    <w:p>
      <w:pPr>
        <w:pStyle w:val="Domyślne"/>
        <w:suppressAutoHyphens w:val="1"/>
        <w:spacing w:before="0" w:after="240" w:line="240" w:lineRule="auto"/>
        <w:jc w:val="left"/>
      </w:pPr>
      <w:r>
        <w:rPr>
          <w:rtl w:val="0"/>
          <w:lang w:val="en-US"/>
        </w:rPr>
        <w:t>[Your name]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polski" w:val="‘“(〔[{〈《「『【⦅〘〖«〝︵︷︹︻︽︿﹁﹃﹇﹙﹛﹝｢"/>
  <w:noLineBreaksBefore w:lang="polski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omyślne">
    <w:name w:val="Domyślne"/>
    <w:next w:val="Domyślne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Times New Roman" w:cs="Arial Unicode MS" w:hAnsi="Times New Roman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Times New Roman"/>
        <a:ea typeface="Times New Roman"/>
        <a:cs typeface="Times New Roman"/>
      </a:majorFont>
      <a:minorFont>
        <a:latin typeface="Times New Roman"/>
        <a:ea typeface="Times New Roman"/>
        <a:cs typeface="Times New Roman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